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75" w:rsidRPr="0094312B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Анкета-заявка </w:t>
      </w:r>
    </w:p>
    <w:p w:rsidR="00914075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 w:rsidR="00AC2CD3">
        <w:rPr>
          <w:rFonts w:ascii="Times New Roman" w:hAnsi="Times New Roman"/>
          <w:b/>
          <w:bCs/>
          <w:sz w:val="28"/>
          <w:szCs w:val="28"/>
        </w:rPr>
        <w:t>проекте</w:t>
      </w:r>
      <w:r w:rsidRPr="0094312B">
        <w:rPr>
          <w:rFonts w:ascii="Times New Roman" w:hAnsi="Times New Roman"/>
          <w:b/>
          <w:bCs/>
          <w:sz w:val="28"/>
          <w:szCs w:val="28"/>
        </w:rPr>
        <w:t xml:space="preserve"> «Зелёные школы»</w:t>
      </w:r>
    </w:p>
    <w:p w:rsidR="001A3A9B" w:rsidRPr="0094312B" w:rsidRDefault="001A3A9B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AC2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С какого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чреждении образования реализация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14. Есть ли при школе школьное лесничество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15. Есть ли в школе кружки,  клубы экологической направленности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16.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</w:p>
        </w:tc>
      </w:tr>
    </w:tbl>
    <w:p w:rsidR="0040634F" w:rsidRDefault="0040634F" w:rsidP="004063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000000" w:themeColor="text1"/>
          <w:sz w:val="28"/>
          <w:szCs w:val="28"/>
        </w:rPr>
      </w:pPr>
    </w:p>
    <w:p w:rsidR="0040634F" w:rsidRPr="0040634F" w:rsidRDefault="0040634F" w:rsidP="0040634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40634F">
        <w:rPr>
          <w:rStyle w:val="a4"/>
          <w:i/>
          <w:color w:val="000000" w:themeColor="text1"/>
          <w:sz w:val="28"/>
          <w:szCs w:val="28"/>
        </w:rPr>
        <w:t>Что нужно сделать, чтобы стать «Зеленой школой»?</w:t>
      </w:r>
    </w:p>
    <w:p w:rsidR="0040634F" w:rsidRPr="00CC6EE0" w:rsidRDefault="0040634F" w:rsidP="0040634F">
      <w:pPr>
        <w:rPr>
          <w:b/>
          <w:bCs/>
        </w:rPr>
      </w:pPr>
    </w:p>
    <w:p w:rsidR="0040634F" w:rsidRDefault="0040634F" w:rsidP="004063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31642">
        <w:rPr>
          <w:color w:val="000000" w:themeColor="text1"/>
          <w:sz w:val="28"/>
          <w:szCs w:val="28"/>
        </w:rPr>
        <w:t>Заполнить анкету-заявку</w:t>
      </w:r>
      <w:r>
        <w:rPr>
          <w:color w:val="000000" w:themeColor="text1"/>
          <w:sz w:val="28"/>
          <w:szCs w:val="28"/>
        </w:rPr>
        <w:t xml:space="preserve"> для участия в проекте «Зеленые школы»</w:t>
      </w:r>
      <w:r w:rsidRPr="00B31642">
        <w:rPr>
          <w:color w:val="000000" w:themeColor="text1"/>
          <w:sz w:val="28"/>
          <w:szCs w:val="28"/>
        </w:rPr>
        <w:t xml:space="preserve"> </w:t>
      </w:r>
    </w:p>
    <w:p w:rsidR="0040634F" w:rsidRPr="00B31642" w:rsidRDefault="0040634F" w:rsidP="0040634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B31642">
        <w:rPr>
          <w:color w:val="000000" w:themeColor="text1"/>
          <w:sz w:val="28"/>
          <w:szCs w:val="28"/>
        </w:rPr>
        <w:t xml:space="preserve">и </w:t>
      </w:r>
      <w:r w:rsidRPr="00471925">
        <w:rPr>
          <w:rStyle w:val="a6"/>
          <w:i w:val="0"/>
          <w:color w:val="000000" w:themeColor="text1"/>
          <w:sz w:val="28"/>
          <w:szCs w:val="28"/>
          <w:bdr w:val="none" w:sz="0" w:space="0" w:color="auto" w:frame="1"/>
        </w:rPr>
        <w:t>отправить её</w:t>
      </w: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31642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по электронному адрес</w:t>
      </w:r>
      <w:r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B31642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F912A2" w:rsidRPr="0023339E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post</w:t>
        </w:r>
        <w:r w:rsidR="00F912A2" w:rsidRPr="0023339E">
          <w:rPr>
            <w:rStyle w:val="a5"/>
            <w:i/>
            <w:iCs/>
            <w:sz w:val="28"/>
            <w:szCs w:val="28"/>
            <w:bdr w:val="none" w:sz="0" w:space="0" w:color="auto" w:frame="1"/>
          </w:rPr>
          <w:t>@</w:t>
        </w:r>
        <w:proofErr w:type="spellStart"/>
        <w:r w:rsidR="00F912A2" w:rsidRPr="0023339E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oobro</w:t>
        </w:r>
        <w:proofErr w:type="spellEnd"/>
        <w:r w:rsidR="00F912A2" w:rsidRPr="0023339E">
          <w:rPr>
            <w:rStyle w:val="a5"/>
            <w:i/>
            <w:iCs/>
            <w:sz w:val="28"/>
            <w:szCs w:val="28"/>
            <w:bdr w:val="none" w:sz="0" w:space="0" w:color="auto" w:frame="1"/>
          </w:rPr>
          <w:t>.</w:t>
        </w:r>
        <w:r w:rsidR="00F912A2" w:rsidRPr="0023339E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by</w:t>
        </w:r>
      </w:hyperlink>
      <w:r w:rsidR="00F912A2" w:rsidRPr="00F912A2">
        <w:rPr>
          <w:rStyle w:val="a5"/>
          <w:i/>
          <w:iCs/>
          <w:color w:val="0070C0"/>
          <w:sz w:val="28"/>
          <w:szCs w:val="28"/>
          <w:u w:val="none"/>
          <w:bdr w:val="none" w:sz="0" w:space="0" w:color="auto" w:frame="1"/>
        </w:rPr>
        <w:t xml:space="preserve"> </w:t>
      </w:r>
      <w:r w:rsidRPr="00B31642">
        <w:rPr>
          <w:rStyle w:val="a6"/>
          <w:color w:val="000000" w:themeColor="text1"/>
          <w:sz w:val="28"/>
          <w:szCs w:val="28"/>
          <w:bdr w:val="none" w:sz="0" w:space="0" w:color="auto" w:frame="1"/>
        </w:rPr>
        <w:t>, тема письма − «Зеленые школы», анкета-заявка в прикрепленном файле, имя файла – название учреждения образования (учреждения дополнительного образования).</w:t>
      </w:r>
    </w:p>
    <w:p w:rsidR="00471925" w:rsidRPr="00224CC2" w:rsidRDefault="00471925" w:rsidP="00471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24CC2">
        <w:rPr>
          <w:color w:val="000000" w:themeColor="text1"/>
          <w:sz w:val="28"/>
          <w:szCs w:val="28"/>
        </w:rPr>
        <w:lastRenderedPageBreak/>
        <w:t>В рамках проекта каждому участнику предлагается выполнить набор заданий, объединенных в пять направлений:</w:t>
      </w:r>
    </w:p>
    <w:p w:rsidR="00471925" w:rsidRDefault="00471925" w:rsidP="004719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16" w:firstLine="708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224CC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Биоразнообразие – изучение видового разнообразия растений и животных природного окружения учреждения образования  и способов его увеличения;</w:t>
      </w:r>
    </w:p>
    <w:p w:rsidR="00471925" w:rsidRDefault="00471925" w:rsidP="004719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16" w:firstLine="708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224CC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Энергосбережение – изучение структуры энергопотребления дома и в учреждении образования и способов его сокращения;</w:t>
      </w:r>
    </w:p>
    <w:p w:rsidR="00471925" w:rsidRDefault="00471925" w:rsidP="004719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16" w:firstLine="708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24CC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Водосбережение</w:t>
      </w:r>
      <w:proofErr w:type="spellEnd"/>
      <w:r w:rsidRPr="00224CC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– изучение направлений использования воды в учреждении образования и дома и способов сокращения ее использования;</w:t>
      </w:r>
    </w:p>
    <w:p w:rsidR="00471925" w:rsidRDefault="00471925" w:rsidP="004719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16" w:firstLine="708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224CC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Обращение с отходами – анализ источников образования отходов, определение способов их минимизации, переработки и вторичного использования;</w:t>
      </w:r>
      <w:r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1925" w:rsidRPr="00224CC2" w:rsidRDefault="00471925" w:rsidP="0047192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416" w:firstLine="708"/>
        <w:jc w:val="both"/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</w:pPr>
      <w:r w:rsidRPr="00224CC2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Информационно-экологические мероприятия – акции, выставки, конкурсы, экологические инициативы, экологическое просвещение для местного населения.</w:t>
      </w:r>
    </w:p>
    <w:p w:rsidR="00AC4072" w:rsidRPr="006C7A45" w:rsidRDefault="0040634F" w:rsidP="00F91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  <w:u w:val="single"/>
        </w:rPr>
      </w:pPr>
      <w:r w:rsidRPr="00F912A2">
        <w:rPr>
          <w:rStyle w:val="a4"/>
          <w:b w:val="0"/>
          <w:color w:val="000000" w:themeColor="text1"/>
          <w:sz w:val="28"/>
          <w:szCs w:val="28"/>
        </w:rPr>
        <w:t>Всю необходимую информацию о проекте «Зеленые школы», документы, программы и пособия вы найдете на</w:t>
      </w:r>
      <w:r w:rsidRPr="00F912A2">
        <w:rPr>
          <w:rStyle w:val="a4"/>
          <w:b w:val="0"/>
          <w:color w:val="464646"/>
          <w:sz w:val="28"/>
          <w:szCs w:val="28"/>
        </w:rPr>
        <w:t> </w:t>
      </w:r>
      <w:r w:rsidR="00E426B8" w:rsidRPr="00F912A2">
        <w:rPr>
          <w:sz w:val="28"/>
          <w:szCs w:val="28"/>
        </w:rPr>
        <w:t>сайте «Сеть зеленых школ в Беларуси»</w:t>
      </w:r>
      <w:r w:rsidR="00E426B8" w:rsidRPr="00F912A2">
        <w:rPr>
          <w:i/>
          <w:sz w:val="28"/>
          <w:szCs w:val="28"/>
        </w:rPr>
        <w:t>:</w:t>
      </w:r>
      <w:r w:rsidR="00E426B8" w:rsidRPr="001E3D2E">
        <w:rPr>
          <w:i/>
          <w:sz w:val="32"/>
          <w:szCs w:val="32"/>
        </w:rPr>
        <w:t xml:space="preserve"> </w:t>
      </w:r>
      <w:hyperlink r:id="rId6" w:history="1">
        <w:r w:rsidR="006C7A45" w:rsidRPr="006C7A45">
          <w:rPr>
            <w:rStyle w:val="a5"/>
            <w:sz w:val="28"/>
            <w:szCs w:val="28"/>
          </w:rPr>
          <w:t>http://g</w:t>
        </w:r>
        <w:bookmarkStart w:id="0" w:name="_GoBack"/>
        <w:bookmarkEnd w:id="0"/>
        <w:r w:rsidR="006C7A45" w:rsidRPr="006C7A45">
          <w:rPr>
            <w:rStyle w:val="a5"/>
            <w:sz w:val="28"/>
            <w:szCs w:val="28"/>
          </w:rPr>
          <w:t>s.greenlogic.by</w:t>
        </w:r>
      </w:hyperlink>
      <w:r w:rsidR="006C7A45" w:rsidRPr="006C7A45">
        <w:rPr>
          <w:color w:val="002060"/>
          <w:sz w:val="28"/>
          <w:szCs w:val="28"/>
          <w:u w:val="single"/>
        </w:rPr>
        <w:t>)</w:t>
      </w:r>
      <w:r w:rsidR="006C7A45">
        <w:rPr>
          <w:color w:val="002060"/>
          <w:sz w:val="28"/>
          <w:szCs w:val="28"/>
          <w:u w:val="single"/>
        </w:rPr>
        <w:t>.</w:t>
      </w:r>
    </w:p>
    <w:sectPr w:rsidR="00AC4072" w:rsidRPr="006C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D47"/>
    <w:multiLevelType w:val="hybridMultilevel"/>
    <w:tmpl w:val="0A42C676"/>
    <w:lvl w:ilvl="0" w:tplc="F0DCB4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0DCB46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7B21B8"/>
    <w:multiLevelType w:val="hybridMultilevel"/>
    <w:tmpl w:val="9B3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075"/>
    <w:rsid w:val="001A3A9B"/>
    <w:rsid w:val="001E3D2E"/>
    <w:rsid w:val="0040634F"/>
    <w:rsid w:val="00471925"/>
    <w:rsid w:val="006C413A"/>
    <w:rsid w:val="006C7A45"/>
    <w:rsid w:val="00914075"/>
    <w:rsid w:val="00AC2CD3"/>
    <w:rsid w:val="00AC4072"/>
    <w:rsid w:val="00C84727"/>
    <w:rsid w:val="00E426B8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1386"/>
  <w15:docId w15:val="{8F5337AE-B058-4E23-B317-24F0BD12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925"/>
    <w:rPr>
      <w:b/>
      <w:bCs/>
    </w:rPr>
  </w:style>
  <w:style w:type="character" w:styleId="a5">
    <w:name w:val="Hyperlink"/>
    <w:basedOn w:val="a0"/>
    <w:uiPriority w:val="99"/>
    <w:unhideWhenUsed/>
    <w:rsid w:val="00471925"/>
    <w:rPr>
      <w:color w:val="0000FF"/>
      <w:u w:val="single"/>
    </w:rPr>
  </w:style>
  <w:style w:type="character" w:styleId="a6">
    <w:name w:val="Emphasis"/>
    <w:basedOn w:val="a0"/>
    <w:uiPriority w:val="20"/>
    <w:qFormat/>
    <w:rsid w:val="00471925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F91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.greenlogic.by/" TargetMode="External"/><Relationship Id="rId5" Type="http://schemas.openxmlformats.org/officeDocument/2006/relationships/hyperlink" Target="mailto:post@oobr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Vitaly Bunos</cp:lastModifiedBy>
  <cp:revision>6</cp:revision>
  <dcterms:created xsi:type="dcterms:W3CDTF">2019-03-09T08:07:00Z</dcterms:created>
  <dcterms:modified xsi:type="dcterms:W3CDTF">2019-05-16T07:32:00Z</dcterms:modified>
</cp:coreProperties>
</file>